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bookmarkStart w:id="0" w:name="_GoBack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ИСПОЛЬЗОВАНИЕ ТЕХНОЛОГИИ КРИТИЧЕСКОГО МЫШЛЕНИЯ В НАЧАЛЬНОЙ ШКОЛЕ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 Что значит для ребёнка современная начальная школа? Прежде всего - это новый этап в его  жизни и база для всего последующего обучения. Чем же должен овладеть ученик, выходя из стен начальной школы? Прежде всего - умением учиться. На I ступени общего среднего образования не ставится непосредственно цель формирования фундаментальных научных знаний. Задача состоит в том, чтобы создать фундамент для их усвоения в дальнейшем. Основное внимание должно уделяться не столько накоплению определённой суммы знаний, сколько привитию желания и умения учиться, приобретению навыков учебной работы.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Именно поэтому нас заинтересовала педагогическая технология развития критического мышления посредством чтения и письма (ТРКМ).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Актуальность    развития   критического мышления учащихся вытекает из особенностей современной  ситуации в государстве. Страна нуждается  в построении  гражданского общества,   состоящего  из  активных, критически мыслящих  граждан,  ответственных  за  свою  судьбу  и  судьбу своей страны. Актуальность проблемы подтверждается также и  тем, что выпускник современной школы должен обладать не только определённой суммой знаний, но и иными способностями – критическим мышлением, умением действовать в реальных социальных условиях, иметь опыт самостоятельной деятельности и личностной ответственности.   выявлять, наблюдать, различать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,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классифицировать, оценивать,  критически 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анализировать,   моделировать,   делать   выводы,  принимать    продуманные решения. Очевидно, что эти умения должны формироваться в  учебной среде, в том числе через технологию развития критического мышления.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Суть ТРКМ очень точно передана в китайской пословице: «Скажи мне – я забуду, покажи мне – я запомню, вовлеки меня – я пойму».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Умение  добывать в  море информации – нужную, подходить к информации критически, структурировать информацию, фиксировать ее различными способами; понимать информацию, представленную в разных формах: изобразительной,  схематичной, модельной, переводить ее в словесную форму; проводить анализ, синтез, аналогию, сравнение, классификацию, обобщение; устанавливать причинно-следственные связи, подводить под понятие, доказывать – это  познавательные универсальные учебные действия, которые успешно могут быть сформированы при использовании ТРКМ.</w:t>
      </w:r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Так что же такое критическое мышление?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Во-первых,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критическое мышление—это мышление самостоятельное. Когда занятие строится на принципах критического мышления, каждый фор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мулирует свои идеи, оценки и убеждения независимо от остальных. Никто не может думать критически за нас, мы делаем: это исключительно для са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мих себя. Следовательно, мышление может быть критическим только тогда, когда оно носит индивидуальный характер. Ученики должны иметь доста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точно свободы, чтобы думать собственной головой и самостоятельно ре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шать даже самые сложные вопросы.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   Критическое мышление не обязано быть совершенно оригинальным: мы вправе принять идеи или убеждения другого человека как свои соб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ственные. Нам даже приятно соглашаться с чужим мнением — это словно подтверждает нашу правоту. Критически мыслящий человек не так уж редко разделяет чью-то точку зрения.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Во-вторых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информация является отправным пунктом развития кри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тического мышления. Знание создает мотивировку, без которой человек не может мыслить критически. Ведь как точно подмечено: трудно ду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 xml:space="preserve">мать с «пустой» головой.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Чтобы  породить сложную мысль, нужно пере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работать гору интеллектуального «сырья» — фактов, идей, текстов, тео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рий, данных, концепций.</w:t>
      </w:r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        Мыслить критически можно в любом возрасте: не только у взрослых, но даже у первоклассников накоплено для этого достаточно жизненного опыта и знаний. 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Разумеется, мыслительные способности маленьких детей будут еще совершенствоваться при обучении, но даже они способны ду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мать критически и вполне самостоятельно. В своей познавательной дея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тельности ученики и учителя, писатели и ученые подвергают каждый новый факт критическому обдумыванию. Именно благодаря критическому мыш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лению традиционный процесс познания обретает индивидуальность и ста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новится осмысленным, непрерывным и продуктивным.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В-третьих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критическое мышление начинается с постановки вопросов и уяснения проблем, которые нужно решить. Человек любознателен по своей природе. Любопытство есть неотъемлемое свойство всего живого. Мы с вами больше привыкли наблюдать это свойство у малышей, чем у старшеклассни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ков. Подлинный процесс познания на любом его этапе характеризуется стрем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лением познающего решать проблемы и отвечать на вопросы, возникающие из его собственных интересов и потребностей.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В-четвертых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критическое мышление стремится к убедительной аргументации. Критически мыслящий человек находит собственное решение проблемы, подкрепляет это решение разумными, обоснованными доводами. Он также сознает, что возможны иные решения той же проблемы, и старается доказать, что выбранное им решение логичнее и рациональнее прочих.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В-пятых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критическое мышление есть мышление социальное. Всякая мысль оттачивается, когда ею делятся с другими, и, как тонко подметила философ Ханна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Арендт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«совершенство может быть достигнуто только в чьем-то присутствии». Когда мы спорим, читаем, обсуждаем, возражаем и обмениваемся  мнениями с другими людьми, мы уточняем и углубляем свою собственную позицию. Поэтому педагоги, работающие в русле развития критического мышления, всегда стараются использовать на своих занятиях всевозмож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ные виды парной и групповой работы, включая дебаты и дискуссии, а также различные виды письменных работ учащихся.    Учителя, развивающие критическое мышление у своих учеников, уделяют большое внимание выработке качеств, необходимых для продуктив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ного обмена мнениями: терпимости, умения слушать других, ответствен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ность за собственную точку зрения.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Таким образом,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критическое мышление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— это: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Открытое мышление, не принимающее догм, развивающееся путем наложения новой информации на жизненный личный опыт.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Пои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ск здр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авого смысла и умение отказаться от собственных пред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убеждений.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Отправная точка для развитая творческого мышления.</w:t>
      </w:r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 Современная жизнь устанавливает свои приоритеты: не простое знание фактов, не умения, как таковые, а способность пользоваться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приобретённым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; не объём информации, а умение получать её и моделировать; не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потребительство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а созидание и сотрудничество. Органичное включение работы по технологии развития критического мышления в систему школьного образования даёт возможность личностного роста, ведь такая работа обращена, прежде всего,  к ребёнку, к его индивидуальности.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Базовая модель технологии развития критического мышления предлагает 3 стадии. Каждая  стадия в технологии критического мышления выполняет свои функции. Функции повторяются, но на каждом этапе они играют свою роль.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9"/>
        <w:gridCol w:w="9186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Стадия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Функция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(побуждение  к работе с новой  информацией, стимулирование   интереса к теме).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 (вызов «на поверхность» имеющихся знаний  по теме).</w:t>
            </w:r>
            <w:proofErr w:type="gramEnd"/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(бесконфликтный  обмен  мнениями).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Осмысление  содержания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(получение  новой  информации по теме).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Систематизационная</w:t>
            </w:r>
            <w:proofErr w:type="spell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(классификация  полученной  информации  по категориям  знания)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(сохранение  интереса к изучаемой  теме)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(обмен мнениями о новой   информации)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(приобретение  нового  знания)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(побуждение к дальнейшему расширению информационного  поля).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Оценочная (соотнесение новой информации и имеющихся  знаний,  выработка  собственной  позиции,  оценка  процесса).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 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 Если посмотреть на три описанные выше стадии занятий с точки зрения традиционного урока, то  очевидно, что они не представляют какой-то новизны для учителя. Они почти всегда присутствуют, только называются иначе. Вместо «вызова» более привычно для учителя звучит: введение в проблему или актуализация имеющегося опыта и знаний учащихся. А «осмысление» это как часть урока, посвященная изучению нового материала.   И третья стадия  в традиционном уроке – это закрепление материала, проверка усвоения.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Первая стадия — «Вызов» 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или “Пробуждение”.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Задачи данной фазы: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Актуализация и обобщение имеющихся у учащегося знаний по данной теме.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Пробуждение познавательного интереса к изучаемой теме.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Обнаружение и осознание недостаточности наличных знаний.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Побуждение ученика к активной деятельности.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Функции стадии “Вызова”: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мотивационная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(побуждение к работе с новой информацией, стимулирование интереса к постановке и способам реализации цели);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информационная (вызов на “поверхность” имеющихся знаний по теме);</w:t>
      </w:r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коммуникационная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(бесконфликтный обмен мнениями).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Система приемов организации стадии “Вызова” включает в себя как способы организации индивидуальной работы, так и ее сочетание с парной и групповой работы. Информация, полученная на стадии вызова, выслушивается, записывается, обсуждается.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стадии “Вызова” уроков по технологии РКМЧП учитель может использовать следующие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приемы: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“Кластер”.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Таблица “тонких” и “толстых” вопросов.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Таблица “Знаю-хочу знать – узнал”.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“Дерево предсказаний”.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“Ромашка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Блума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“Верные и неверные утверждения”.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“Верите ли вы?”.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“Корзина идей”.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Рассказ-предположение по “ключевым” словам.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“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Вторая стадия — «Осмысление».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Стадия осмысления включает: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Получение новой информации.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Корректировку учеником поставленных целей.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Ученик читает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(слушает)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текст, используя предложенные учителем активные методы чтения, делает пометки на полях или ведет записи по мере осмысления новой информации.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Методы активного чтения: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 маркировка с использованием значков «+»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,«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-»,«?»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 мере чтения их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ставят на полях справа);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б) ведение двойного дневника, поиск ответов на вопросы, которые были поставлены на стадии вызова.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Работа ведется индивидуально, в парах, в группах.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Третья стадия — «Рефлексия».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Стадия рефлексии включает: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Размышление, рождение нового знания.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Постановку новых целей обучения.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Учащиеся соотносят «новую» информацию со «старой».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Возможные методы и приемы: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     заполнение кластеров, таблиц;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б)     установление причинно-следственных связей между блоками ин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формации;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в)     возврат к ключевым словам, верным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(неверным)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утверждениям;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г)    ответы на поставленные вопросы          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целом уроки проходят более активно, плодотворно, учащиеся из объекта обучения становятся полноправными участниками процесса обучения. Атмосфера уважительного отношения к чужому, пусть даже неверному мнению, приводит к открытому диалогу, провоцирует на дискуссию, исключает возможность получить за неправильный ответ негативную отметку.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 Использование стратегии развития критического мышления учащихся, сотрудничество на уроке позволяют всех учащихся включить в учебный процесс, создать условия для формирования интеллектуальных умений учащихся, обеспечить три составляющие успеха на уроке: интеллектуальное и коммуникативное развитие и осознание значимости личного вклада каждого в общее дело. Не  следует давать  готовых истин. Обучаемые доходят до всего сами. Школьник, умеющий критически мыслить, владеет разнообразными способами интерпретации и оценки информационного сообщения, способен выделять в тексте противоречия и типы присутствующих в нём структур, аргументировать свою точку зрения, опираясь не только на логику, но и на представления собеседника. Таким  образом,  можно   сделать   вывод,  что   технологию   РКМЧП  можно считать  интегрирующей, в ней обобщены наработки многих технологий: она обеспечивает   и  развитие   мышления,  и   формирование  коммуникативных способностей,   и  выработку   умения  самостоятельной  работы.  В   связи   с большим   арсеналом   приемов  и  методов,   входящих   в   РКМЧП,  каждый преподаватель может выбрать те, которые соответствуют  возрастным, психологическим особенностям класса,  которые близки лично ему,   не   выходя   за границы рамочного подхода данной   технологии, для любого педагога она может стать "своей".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Стратегии и приёмы, используемые для развития критического мышления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“Кластер”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(гроздья) – выделение смысловых единиц текста и графическое оформление в определенном порядке в виде грозди. Такое оформление материала помогает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обучающимся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выяснить и понять, что можно сказать (устно и письменно) по данной теме. Этот прием может быть применен на стадии “Вызова”, когда систематизируется информация до знакомства с основным источником (текстом) в виде вопросов или заголовков смысловых блоков.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Пример 1.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урока: «Растения». 3 класс.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Учитель записывает тему урока как «сердцевину» кластера. Вместе с детьми формулирует и записывает вопросы, на которые обучающиеся хотели бы получить ответы в течение урока.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Пример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урока: «Пустыня».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мало воды много песка верблюды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Пустыня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нет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растений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жарко нет зимы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 ходу урока дописывается материал, с которым познакомились на уроке.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   В начале урока  используется прием «мозговая атака», и уже на стадии вызова ученики вносят информацию в кластер, остальная инфор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мация появляется на стадии осмысления после чтения статьи учебника. Хорошо составленный кластер является, таким образом, опорным конспектом.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“Таблица “толстых” и “тонких” вопросов”.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Таблица "толстых" и "тонких" вопросов может быть использована на любой из трех фаз урока: на стадии “Вызова” – это вопросы до изучения темы, на которые обучающиеся хотели бы получить ответы при изучении темы. Тонкие вопросы предполагают однозначный ответ. Толстые вопросы – это проблемные вопросы, предполагающие неоднозначные ответы.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3"/>
        <w:gridCol w:w="7832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Тонкие вопросы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Толстые вопросы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 ли...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звали...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ли...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 ли вы...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верно...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объяснение, почему...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вы думаете...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вы считаете...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разница...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предположите, что будет, если...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что, если.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spellStart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Инсерт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— это маркировка текста значками по мере его чтения, инте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рактивная размечающая система для эффективного чтения и размышления. Во время чтения следует рекомендовать учащимся карандашом делать по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метки на полях текста.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5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Инсерт</w:t>
            </w:r>
            <w:proofErr w:type="spellEnd"/>
            <w:r w:rsidRPr="00295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 Вариант 1.</w:t>
            </w:r>
          </w:p>
          <w:tbl>
            <w:tblPr>
              <w:tblW w:w="1201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4"/>
              <w:gridCol w:w="3250"/>
              <w:gridCol w:w="6381"/>
            </w:tblGrid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Знаю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знаю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Хочу знать больше</w:t>
                  </w:r>
                </w:p>
              </w:tc>
            </w:tr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</w:tr>
          </w:tbl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Рекомендую два варианта условных обозначений.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1525"/>
        <w:gridCol w:w="5056"/>
        <w:gridCol w:w="4602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противоречит тому, что я знал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знать больше. Непонятно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</w:t>
      </w:r>
      <w:proofErr w:type="spellStart"/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Инсерт</w:t>
      </w:r>
      <w:proofErr w:type="spellEnd"/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. Вариант 2.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После чтения текста подводим итоги. Этот прием работает на стадии осмысления содержания. Активное чтение способствует развитию систе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матичности мышления, развитию умения классифицировать и выделять нужную информацию.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Таблица “Знаю. Хочу узнать. Узнал”. Таблица “ЗХУ”.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Этот прием графической организации материала поможет собрать уже имеющуюся по теме информацию, расширить знания по изучаемому вопросу, систематизировать их. Используется для актуализации имеющихся знаний и повышения мотивации к изучению нового на стадии “Вызова” с последующим возвратом к материалам на стадии “Рефлексии”. Ученикам до начала чтения фронтально предлагается вопрос: “Что вы знаете или думаете о теме нашего занятия?”. Все предлагаемые формулировки записываются в столбик "Знаю" для общего внимания без корректировки и без 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оценивания. Затем предлагается вопрос: “Что бы вы хотели узнать?” В столбик "Хочу узнать" записываются и эти формулировки. Записываются сведения, понятия, факты только своими словами, не цитируя учебник или иной текст, с которым работали. Записи остаются на доске до конца занятия.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стадии “Рефлексии” осуществляется возврат к стадии вызова: вносятся корректировки в первый столбик высказываний и проверяются ответы на второй столбик вопросов.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урока: «Пустыня».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3"/>
        <w:gridCol w:w="3675"/>
        <w:gridCol w:w="4467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знать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Узнал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урока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vMerge/>
            <w:vAlign w:val="center"/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 воды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растений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верблюды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“Дерево предсказаний”.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прием помогает строить предположения по поводу развития сюжетной линии в рассказе, повести, тексте.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Правила работы с данным приемом: ствол дерева – тема, ветви – предположения, которые ведутся по двум направлениям – “возможно” и “вероятно” (количество ветвей не ограничено), и листья – обоснование этих предположений, аргументы в пользу того или иного мнения.</w:t>
      </w:r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урока: «Здоровье человека».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Был задан вопрос: «Что надо сделать, чтобы прожить здоровым и счастливым много лет?». Ученики должны были вспомнить, что им известно и всё что они думают по данной проблеме. (Ответы детей записываются на ветках дерева: загорать, отдыхать, играть, купаться, гулять на свежем воздухе, заниматься спортом, делать зарядку).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Прием “ Ромашка вопросов или ромашка </w:t>
      </w:r>
      <w:proofErr w:type="spellStart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Блума</w:t>
      </w:r>
      <w:proofErr w:type="spellEnd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"Ромашка" состоит из шести лепестков, каждый из которых содержит определенный тип вопроса. Таким образом, шесть лепестков – шесть вопросов: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1. Простые вопросы — вопросы, отвечая на которые, нужно назвать какие-то факты, вспомнить и воспроизвести определенную информацию: "Что?", "Когда?", "Где?", "Как?".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2. Уточняющие вопросы. Такие вопросы обычно начинаются со слов: "То есть ты говоришь, что…?", "Если я правильно понял, то …?", "Я могу ошибаться, но, по-моему, вы сказали о …?". Целью этих вопросов является предоставление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обучающемуся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возможностей для обратной связи относительно того, что он только что сказал. Иногда их задают с целью получения информации, отсутствующей в сообщении, но подразумевающейся.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3. Интерпретационные (объясняющие) вопросы. Обычно начинаются со слова "Почему?" и направлены на установление причинно-следственных связей. "Почему листья на деревьях осенью желтеют?". Если ответ на этот вопрос известен, он из интерпретационного "превращается" в простой. Следовательно, данный тип вопроса "срабатывает" тогда, когда в ответе присутствует элемент самостоятельности.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4. Творческие вопросы. Данный тип вопроса чаще всего содержит частицу "бы", элементы условности, предположения, прогноза: "Что изменилось бы ...", "Что будет, если ...?", "Как вы думаете, как будет развиваться сюжет в рассказе после...?".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5. Оценочные вопросы. Эти вопросы направлены на выяснение критериев оценки тех или иных событий, явлений, фактов. "Почему что-то хорошо, а что-то плохо?", "Чем один урок отличается от другого?", "Как вы относитесь к поступку главного героя?" и т.д.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6. Практические вопросы. Данный тип вопроса направлен на установление взаимосвязи между теорией и практикой: "Как можно применить ...?", Что можно сделать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...?", "Где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обычной жизни можете наблюдать ...?", "Как бы вы поступили на месте героя рассказа?".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стадии "Вызова" учащиеся формулируют вопросы, а затем ищут на них ответы, используя материал учебника или других источников информации.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“Верные и неверные высказывания”.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Обучающимся предлагается список утверждений, созданных на основе текста, который они в дальнейшем будут изучать. Учитель просит установить, верны ли данные утверждения, обосновывая свой ответ. После знакомства с основной информацией, возвращаемся к данным утверждениям, и ученики оценивают их достоверность, используя на уроке полученную информацию.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урока: «Глаз – орган зрения».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8"/>
        <w:gridCol w:w="1415"/>
        <w:gridCol w:w="1782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чтения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чтения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Глаза позволяют нам видеть мир красочным и объемным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Форма глаза напоминает яблоко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Глаза в сильные морозы мерзнут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Зрачок – это отверстие в глазу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Изображение рассматриваемого предмета получается на сетчатке перевернутым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Полезно смотреть на солнце без защитных очков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– Игра “ Верите ли вы?” или “</w:t>
      </w:r>
      <w:proofErr w:type="spellStart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Данетка</w:t>
      </w:r>
      <w:proofErr w:type="spellEnd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”.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Учитель задает вопросы, на которые обучающиеся должны ответить “да” или “нет”. У каждого на парте таблица, как на доске. Учитель читает вопросы, а ученики ставят в первой строке плюс (да), если согласны с утверждением, и минус (нет), если не согласны. Вторая строка у вас пока останется пустой. В течение урока ученики обращаются к таблице и видят, насколько были правы. Чтобы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верны ли предположения ребят или нет, они должны прочитать текст по изучаемой теме и на стадии осмысления вернуться к этим предположениям.)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 «Пустыня».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Прием – игра «Верите ли вы?», «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Данетка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 (учитель задает вопросы, на которые учащиеся должны ответить «да или нет»).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1.Верите ли вы, что в пустыне живут слоны? - да – нет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2.Верите ли вы, что в пустыне нет растений? - да – нет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3.Верите ли вы, что в пустыне жарко? - да – нет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4.Верите ли вы, что в пустыне идет снег? - да – нет и т. д.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"Тонкие и толстые вопросы"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 используют на любой из трех фаз урока: на стадии вызова - это вопросы до изучения темы, на стадии осмысления - способ активной фиксации вопросов по ходу чтения, слушания, при размышлении - демонстрация понимания пройденного.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          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Таблица " толстых " и " тонких " вопросов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7"/>
        <w:gridCol w:w="4668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Толстые?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Тонкие?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3 объяснения, почему...?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почему...?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Вы думаете ...?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</w:t>
            </w: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Почему Вы считаете ...?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</w:t>
            </w: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.?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различие ...?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...?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Предположите, что будет, если...</w:t>
            </w: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ли ...?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Что, если ...</w:t>
            </w:r>
            <w:proofErr w:type="gramStart"/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 ли Вы ...?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Таблица вопросов – это основа для обмена мнениями.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“Корзина идей”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прием организации индивидуальной и групповой работы учеников на начальной стадии урока. Он позволяет выяснить все, что знают или думают ученики по обсуждаемой теме урока. На доске можно нарисовать значок корзины, в которой условно будет собрано все то, что все ученики вместе знают об изучаемой теме.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Обмен информацией проводится по следующей процедуре: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1. Задается прямой вопрос о том, что известно ученикам по той или иной проблеме.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2. Сначала каждый ученик вспоминает и записывает в тетради все, что знает по той или иной проблеме (строго индивидуальная работа, продолжительность 1–2 минуты).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3. Затем происходит обмен информацией в парах или группах. Ученики делятся друг с другом известным знанием (групповая работа). Время на обсуждение не более 3 минут. Это обсуждение должно быть организованным, например, ученики должны выяснить, в чем совпали имеющиеся представления, по поводу чего возникли разногласия.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4. Далее каждая группа по кругу называет какое-то одно сведение или факт, при этом, не повторяя ранее сказанного (составляется список идей).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5. Все сведения кратко в виде тезисов записываются учителем в “корзинке” идей (без комментариев), даже если они ошибочны.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корзину идей можно “сбрасывать” факты, мнения, имена, проблемы, понятия, имеющие отношение к теме урока.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Далее в ходе урока эти разрозненные в сознании ребенка факты или мнения, проблемы или понятия могут быть связаны в логические цепи.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6. Все ошибки исправляются далее, по мере освоения новой информации.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Пример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Тема урока: «Почва».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-Мы говорим почва. А что же такое почва?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Групповая работа. Каждая группа после предварительного обсуждения высказывает свои предположения: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Почва – это …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… земля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… растительная земля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… вещество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… суша, а не вода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… место обитания, дом животных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Подведение итогов работы групп. На доске фиксируются все предположения.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Постановка целей урока.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Как видите, у нас нет однозначного ответа на этот, казалось бы, простой вопрос. Сегодня нам предстоит найти научный ответ на вопрос, что такое почва.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Обсудите в группе, а что ещё вам было бы интересно узнать о почве.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Заслушиваются вопросы детей. Среди интересующих детей вопросов были следующие: Откуда взялась почва? Из чего она состоит? Много ли на Земле почвы? Где на Земле нет почвы? Может ли почва исчезнуть?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Чтение с остановками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— это условное название методической стра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тегии по организации  чтения текста с использованием различных типов воп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росов. Эта стратегия работает как при чтении текста, так и при восприятии текста на слух. Данная стратегия предполагает следующее: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Текст не должен быть знаком учащимся.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Текст заранее делится на части: помечается 1-я остановка и т. д. Остановок не должно быть более 5.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Задания и вопросы к тексту должны охватывать все уровни вопросов «Ромашки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Блума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 В стратегии </w:t>
      </w: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«Чтение с остановками»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работают по следующему алгоритму.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Вызов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— конструируем предполагаемый текст по опорным сло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вам, обсуждаем заглавие рассказа и прогнозируем его содержание.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Осмысление содержания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— читаем текст небольшими отрывками с обсуждением содержания  каждого и прогнозом развития сюжета. Вопро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сы, задаваемые учителем, должны охватывать все уровни вопросов. Обяза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телен вопрос: «Что будет дальше и почему?».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Рефлексия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.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На этой стадии текст опять представляет единое целое. На данном этапе после чтения текста используем творческие задания при работе с литературным текстом.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   Чтобы интересно организовать работу с текстом, использую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прием «Перепутанные логические цепочки».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Учащимся предлагаются утверж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дения, среди которых есть и верные, и неверные. Ребята работают индиви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дуально, читают текст, отмечают перепутанные цепочки. Затем обсужда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ют в паре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(группе),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уточняют, исправляют.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Например, </w:t>
      </w: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тема: «О вреде курения».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30"/>
        <w:gridCol w:w="1526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Перепутанные логические цепочки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 или -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Запах табака приятен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 Слабость, головная боль, головокружение — последствия курения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 Мне нравятся те, кто курит. Они современные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4. Курение — привычка, от которой трудно избавиться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 Табачный дым содержит яд — никотин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6. Я курю — я самостоятельный, взрослый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7. Никотин приводит к заболеванию легких (раку)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8. Если мне предложат закурить, я попробую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Прием работает на стадии рефлексии.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Приём «</w:t>
      </w:r>
      <w:proofErr w:type="spellStart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Фишбоун</w:t>
      </w:r>
      <w:proofErr w:type="spellEnd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»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    Нередко в тексте содержатся те или иные проблемы; иногда они обозна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 xml:space="preserve">чены неявно. В этом случае школьники могут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обратить на них внимание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или будут испытывать затруднения при поиске их решения.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    В процессе чтения для того, чтобы проблему рассмотреть с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разних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сторон, применяют прием «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Фишбоун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», что в переводе обозначает «Ры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бий скелет».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«голове» обозначаем тему урока, а на верхних и нижних «косточ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ках» — положительные и отрицательные стороны явления. На «хвосте» записываем выводы.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 Прием применяется на стадии осмысления и рефлексии.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 Графическая организация материала наглядно показывает взаимоотно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шения между идеями еще до обличения их в слова, и это прекрасный двига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тель для процесса познавательного ученичества. В данной работе учитыва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ются индивидуальные возможности творчества каждого, и в то же время это один из лучших способов соединить групповую работу и приемы визу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альной организации материала.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Приём «Сводная таблица» (линия сравнения)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      Прием помогает за короткое время освоить большое количество инфор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мации. Таблица помогает систематизировать информацию, проводить па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раллели между фактами и событиями. В средней колонке перечислены те категории, по которым предлагает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 xml:space="preserve">ся сравнивать какие-то явления или факторы. В колонки, расположенные по обе стороны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средней, заносится информация, которую, собственно, и предстоит сравнивать. Желательно, чтобы линии сравнения выделялись самими детьми, но в начальной школе помощь учителя обязательна.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5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201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7"/>
              <w:gridCol w:w="7441"/>
              <w:gridCol w:w="2487"/>
            </w:tblGrid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Песок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Линии сравнения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Глина</w:t>
                  </w:r>
                </w:p>
              </w:tc>
            </w:tr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Твердое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Состояние </w:t>
                  </w:r>
                  <w:r w:rsidRPr="0029521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(твердое, жидкое)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Твердое</w:t>
                  </w:r>
                </w:p>
              </w:tc>
            </w:tr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Сыпучее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Строение </w:t>
                  </w:r>
                  <w:r w:rsidRPr="0029521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(сыпучее, землистое)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Землистое</w:t>
                  </w:r>
                </w:p>
              </w:tc>
            </w:tr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Пластичность</w:t>
                  </w:r>
                  <w:proofErr w:type="gramStart"/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29521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(+; -)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Крупные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4.</w:t>
                  </w: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Размеры частиц </w:t>
                  </w:r>
                  <w:r w:rsidRPr="0029521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(крупные, мелкие)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Мелкие</w:t>
                  </w:r>
                </w:p>
              </w:tc>
            </w:tr>
            <w:tr w:rsidR="00295215" w:rsidRPr="00295215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Пропускает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Отношение к воде </w:t>
                  </w:r>
                  <w:r w:rsidRPr="0029521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(пропускает, не пропускает)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295215" w:rsidRPr="00295215" w:rsidRDefault="00295215" w:rsidP="002952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пропускает</w:t>
                  </w:r>
                </w:p>
              </w:tc>
            </w:tr>
          </w:tbl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Приём «Сводная таблица» помогает за короткое время освоить большое количество информации.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</w:t>
      </w:r>
      <w:proofErr w:type="spellStart"/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Синквейн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является стихотворной формой, основанной на рефлексии и построенной по определенным «правилам». Слово «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 проис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ходит от французского слова «пять», т. е. стихотворение из 5 строк, которое строится по правилам: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первой строчке тема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задается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одним словом.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Вторая строчка — это описание темы в двух словах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(двумя прилага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softHyphen/>
        <w:t>тельными или причастиями).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Третья строчка—это описание действия тремя словами.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Четвертая строчка — это фраза из 4 слов, показывающая отношение к теме, объекту.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Последняя строчка—это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синоним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выраженный одним словом, повто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ряющий суть темы.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         При внешней простоте формы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— быстрый, но мощный ин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струмент для рефлексии, средство творческой выразительности. Как пра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вило, провожу его на стадии рефлексии, однако опыт показывает, что есть и другие его возможности.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Использование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на разных стадиях урока имеет разные задачи: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стадии: вызова — сжатое обобщение актуальных заданий.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стадии осмысления — вдумчивая работа над новыми понятиями.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стадии рефлексии — интеграция новых и предыдущих знаний.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       Вот, например, один из вариантов адаптации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к стадии вызова: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ученикам предлагаю отгадать первое слово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которое будет те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мой данного урока.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? (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Воздух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.)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Бесцветный, прозрачный.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Сжимается, перемещается, проводит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</w:t>
      </w:r>
      <w:proofErr w:type="spellStart"/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memo</w:t>
      </w:r>
      <w:proofErr w:type="spellEnd"/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).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Невидимая одежда нашей планеты.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Жизнь.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 xml:space="preserve">Примеры </w:t>
      </w:r>
      <w:proofErr w:type="spellStart"/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синквейнов</w:t>
      </w:r>
      <w:proofErr w:type="spellEnd"/>
      <w:r w:rsidRPr="0029521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Весна.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Молодая, цветущая.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Журчит, расцветает, поет.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Будит природу ото сна.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«Утро» природы.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Пчелка.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Маленькая, трудолюбивая.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Летает, опыляет, жалит.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Приносит людям пользу.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Медонос.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Животные.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Растительноядные. Хищные.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Живут, размножаются, питаются.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Украшение природы.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Незаменимы.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Природа.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Живая, неживая.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Живет, дает, служит.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Природа—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точник познания.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Жизнь.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Растения.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Красивые. Полезные.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Очищают, благоухают, радуют.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Украшают и улучшают быт человека.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Польза.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Приём «Разбери слово по буквам»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- данный прием позволяет на стадии рефлексии  подобрать  к каждой букве слова, понятие, выражающие суть объекта.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Например:                             </w:t>
      </w:r>
      <w:proofErr w:type="spellStart"/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Tpe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вога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  Еда       Сердцебиение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          С Т Р Е С </w:t>
      </w:r>
      <w:proofErr w:type="spellStart"/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</w:t>
      </w:r>
      <w:proofErr w:type="spellEnd"/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                     Слабость   Разочарование    Страх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Приём «Оценочное окно»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 использую для осуществления обратной связи и коррекции. Ученик пользуется полярными шкалами — именно этот факт лег в основу создания технологического приема </w:t>
      </w: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(мини-рефлексия).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Например: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4"/>
        <w:gridCol w:w="6581"/>
      </w:tblGrid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Сразу могу применить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Совсем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понятно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не    могу применить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</w:t>
            </w:r>
          </w:p>
        </w:tc>
      </w:tr>
      <w:tr w:rsidR="00295215" w:rsidRPr="00295215" w:rsidTr="0029521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95215" w:rsidRPr="00295215" w:rsidRDefault="00295215" w:rsidP="0029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Таким образом, прием позволяет узнать, как понята учениками тема. Стоит ли идти вперёд или еще раз объяснить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lastRenderedPageBreak/>
        <w:t>Приём «Шесть шляп мышления»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В практику развития мышления метафору «шести шляп» ввел известный психолог Эдвард де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Боно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 Метод «Шесть  шляп  мышления» используется для разностороннего анализа каких-либо явлений.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Предлагает при решении творческой задачи выполнять за один раз по одному мыслительному действию. Класс разбивается на шесть групп, каждая получает шляпу определённого цвета.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Белая шляпа: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статистическая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Белый цвет символизирует чистоту, правду. Это цвет информации. Нас интересуют только факты. Мы задаемся вопросами о том, что мы уже знаем, каких данных недостаточно, какая еще информация нам необходима и как нам ее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получить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Красная шляпа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 эмоциональная.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Красный цвет - цвет жизни, крови, любви, чувственности, страданий.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Учащиеся  могут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высказать свои чувства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интуитивные догадки относительно рассматриваемого вопроса, не вдаваясь в объяснения о том, почему это так, кто виноват и что делать. Что я чувствую по поводу данной проблемы?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Черная шляпа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 негативная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Черный цвет - цвет земли, почвы, основы, здравого смысла.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Эта шляпа помогает критически оценить выдвигаемые предложения, понять, насколько они реалистичны, безопасны и осуществимы. Основной смысл - сработает ли это? Насколько это безопасно? Осуществима ли эта идея?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Желтая шляпа: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позитивная.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Желтый - это цвет солнца, тепла, золота, выгоды. Желтая шляпа требует от нас переключить свое внимание на поиск достоинств, преимуществ и позитивных сторон рассматриваемой идеи. Зачем это делать? Каковы будут результаты? Стоит ли это делать?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Зеленая шляпа: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творческая.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Зеленый цвет - это обновление, рост.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Находясь под зеленой шляпой,  дети придумывают к тексту загадки, задачи, ребусы, составляют кластер, </w:t>
      </w:r>
      <w:proofErr w:type="spell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синквейн</w:t>
      </w:r>
      <w:proofErr w:type="spell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Синяя шляпа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 аналитическая.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Синий цвет - цвет мудрости и знания.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этой шляпе группа осуществляет рефлексию по поводу всего мыслительного процесса. Подводит итог проделанной работе, намечает следующие шаги.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Вопросы, которые можно написать на шляпах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БЕЛАЯ ШЛЯПА. Сколько?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КРАСНАЯ ШЛЯПА. Что понравилось?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ЧЕРНАЯ ШЛЯПА. Что не понравилось?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ЖЕЛТАЯ ШЛЯПА. Что хорошо?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СИНЯЯ ШЛЯПА. Почему?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ЗЕЛЕНАЯ ШЛЯПА. Задания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.</w:t>
      </w:r>
      <w:proofErr w:type="gramEnd"/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 Мною были рассмотрены лишь некоторые приемы  из множества приёмов этой технологии.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 Теоретически все просто, а на практике существуют определенные трудности: учителю приходится перестраивать всю работу на уроках, тратить значительно больше времени на подготовку; нет никаких готовых методических разработок; не на каждом уроке технология применима. Но при этом открывается огромное поле деятельности для творческой работы учителя и учащихся.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 Важным вопросом в процессе работы с применением технологии критического мышления является </w:t>
      </w:r>
      <w:r w:rsidRPr="0029521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мониторинг деятельности учащихся в процессе изучения, обобщения и закрепления учебного материала.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Следует отметить, что использование листов оценки, анкетирование позволяет учащимся быстро, четко и объективно оценить 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свои знания и активность каждого участника групповой  работы в процессе изучения материала. На мой взгляд, это определенный стимул для самоорганизации в процессе групповой учебной деятельности.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 Методы и приемы технологии развития критического мышления доста</w:t>
      </w: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 xml:space="preserve">точно доступны, чтобы их </w:t>
      </w:r>
      <w:proofErr w:type="gramStart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применить учителю и достаточно действенны</w:t>
      </w:r>
      <w:proofErr w:type="gramEnd"/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чтобы получить ожидаемый результат. </w:t>
      </w:r>
    </w:p>
    <w:p w:rsidR="00295215" w:rsidRPr="00295215" w:rsidRDefault="00295215" w:rsidP="00295215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9521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          В заключении хочется сказать, что педагогическая задача учителя в том, чтобы помочь каждому ребёнку осознать собственную уникальную сущность и создать условия для саморазвития. И в этом помогают приёмы технологии развития критического мышления.</w:t>
      </w:r>
    </w:p>
    <w:bookmarkEnd w:id="0"/>
    <w:p w:rsidR="007F0D5A" w:rsidRDefault="007F0D5A"/>
    <w:sectPr w:rsidR="007F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DF"/>
    <w:rsid w:val="00295215"/>
    <w:rsid w:val="007F0D5A"/>
    <w:rsid w:val="00C3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4906</Words>
  <Characters>27970</Characters>
  <Application>Microsoft Office Word</Application>
  <DocSecurity>0</DocSecurity>
  <Lines>233</Lines>
  <Paragraphs>65</Paragraphs>
  <ScaleCrop>false</ScaleCrop>
  <Company/>
  <LinksUpToDate>false</LinksUpToDate>
  <CharactersWithSpaces>32811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sch60_k2</cp:lastModifiedBy>
  <cp:revision>3</cp:revision>
  <dcterms:created xsi:type="dcterms:W3CDTF">2020-12-17T08:58:00Z</dcterms:created>
  <dcterms:modified xsi:type="dcterms:W3CDTF">2020-12-17T08:59:00Z</dcterms:modified>
</cp:coreProperties>
</file>